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E2EC" w14:textId="0F469B0F" w:rsidR="002D135D" w:rsidRPr="00A77600" w:rsidRDefault="002D135D" w:rsidP="002D135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CEINTURE JAUNE</w:t>
      </w:r>
      <w:r>
        <w:rPr>
          <w:rFonts w:ascii="Times New Roman" w:hAnsi="Times New Roman" w:cs="Times New Roman"/>
          <w:sz w:val="44"/>
          <w:szCs w:val="44"/>
        </w:rPr>
        <w:t xml:space="preserve"> A JAUNE-ORANGE</w:t>
      </w:r>
    </w:p>
    <w:p w14:paraId="235863A2" w14:textId="77777777" w:rsidR="002D135D" w:rsidRPr="00A77600" w:rsidRDefault="002D135D" w:rsidP="002D135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(minimum requis)</w:t>
      </w:r>
    </w:p>
    <w:p w14:paraId="10F306E9" w14:textId="77777777" w:rsidR="002D135D" w:rsidRDefault="002D135D" w:rsidP="002D135D">
      <w:pPr>
        <w:spacing w:after="0"/>
      </w:pPr>
    </w:p>
    <w:p w14:paraId="565CCFF1" w14:textId="77777777" w:rsidR="002D135D" w:rsidRDefault="002D135D" w:rsidP="002D135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A22C57" w14:textId="77777777" w:rsidR="002D135D" w:rsidRDefault="002D135D" w:rsidP="002D135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Programme de la ceinture précédente +</w:t>
      </w:r>
    </w:p>
    <w:p w14:paraId="058BCCA4" w14:textId="77777777" w:rsidR="002D135D" w:rsidRPr="007173EC" w:rsidRDefault="002D135D" w:rsidP="002D135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366A8C" w14:textId="77777777" w:rsidR="002D135D" w:rsidRDefault="002D135D" w:rsidP="002D135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77600">
        <w:rPr>
          <w:rFonts w:ascii="Times New Roman" w:hAnsi="Times New Roman" w:cs="Times New Roman"/>
          <w:sz w:val="28"/>
          <w:szCs w:val="28"/>
        </w:rPr>
        <w:t>Connaissances générales :</w:t>
      </w:r>
    </w:p>
    <w:p w14:paraId="45A254D3" w14:textId="77777777" w:rsidR="002D135D" w:rsidRDefault="002D135D" w:rsidP="002D135D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Vocabulaire </w:t>
      </w:r>
    </w:p>
    <w:p w14:paraId="7F9D05EE" w14:textId="70F808F7" w:rsidR="002D135D" w:rsidRDefault="003E27FA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SEOI : épaule </w:t>
      </w:r>
    </w:p>
    <w:p w14:paraId="4D2BDA1A" w14:textId="228E99C6" w:rsidR="00753216" w:rsidRDefault="00753216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ASHI : jambe, pied</w:t>
      </w:r>
    </w:p>
    <w:p w14:paraId="49C90692" w14:textId="71AC103E" w:rsidR="003E27FA" w:rsidRDefault="003E27FA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OKURI </w:t>
      </w:r>
      <w:r>
        <w:rPr>
          <w:rFonts w:ascii="Times New Roman" w:hAnsi="Times New Roman" w:cs="Times New Roman"/>
          <w:sz w:val="28"/>
          <w:szCs w:val="28"/>
        </w:rPr>
        <w:t>: les deux</w:t>
      </w:r>
    </w:p>
    <w:p w14:paraId="2FF892A5" w14:textId="189F48C8" w:rsidR="003E27FA" w:rsidRDefault="003E27FA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BARAI : balayage</w:t>
      </w:r>
    </w:p>
    <w:p w14:paraId="5D19E24C" w14:textId="41AD52D4" w:rsidR="00895C6F" w:rsidRDefault="00895C6F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GARI : </w:t>
      </w:r>
      <w:r w:rsidR="00753216">
        <w:rPr>
          <w:rFonts w:ascii="Times New Roman" w:hAnsi="Times New Roman" w:cs="Times New Roman"/>
          <w:sz w:val="28"/>
          <w:szCs w:val="28"/>
        </w:rPr>
        <w:t>fauchage</w:t>
      </w:r>
    </w:p>
    <w:p w14:paraId="7776C9CF" w14:textId="2D7591AE" w:rsidR="003E27FA" w:rsidRDefault="00895C6F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IPPON : victoire</w:t>
      </w:r>
    </w:p>
    <w:p w14:paraId="6B6F19E2" w14:textId="5A999B6F" w:rsidR="00895C6F" w:rsidRDefault="00895C6F" w:rsidP="003E27FA">
      <w:pPr>
        <w:pStyle w:val="Paragraphedeliste"/>
        <w:numPr>
          <w:ilvl w:val="0"/>
          <w:numId w:val="3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TOKETA : sortie d’immobilisation</w:t>
      </w:r>
    </w:p>
    <w:p w14:paraId="14352F73" w14:textId="2EDD1451" w:rsidR="00D7086C" w:rsidRDefault="0013018F" w:rsidP="00FB65DD">
      <w:pPr>
        <w:pStyle w:val="Paragraphedeliste"/>
        <w:numPr>
          <w:ilvl w:val="0"/>
          <w:numId w:val="2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Connaître </w:t>
      </w:r>
      <w:r w:rsidR="00AE2EEC">
        <w:rPr>
          <w:rFonts w:ascii="Times New Roman" w:hAnsi="Times New Roman" w:cs="Times New Roman"/>
          <w:sz w:val="28"/>
          <w:szCs w:val="28"/>
        </w:rPr>
        <w:t xml:space="preserve">les </w:t>
      </w:r>
      <w:r w:rsidR="005D27EC">
        <w:rPr>
          <w:rFonts w:ascii="Times New Roman" w:hAnsi="Times New Roman" w:cs="Times New Roman"/>
          <w:sz w:val="28"/>
          <w:szCs w:val="28"/>
        </w:rPr>
        <w:t xml:space="preserve">bases des </w:t>
      </w:r>
      <w:r w:rsidR="00AE2EEC">
        <w:rPr>
          <w:rFonts w:ascii="Times New Roman" w:hAnsi="Times New Roman" w:cs="Times New Roman"/>
          <w:sz w:val="28"/>
          <w:szCs w:val="28"/>
        </w:rPr>
        <w:t>règles de compétition :</w:t>
      </w:r>
    </w:p>
    <w:p w14:paraId="1A90CAF8" w14:textId="1F78C8D8" w:rsidR="00AE2EEC" w:rsidRDefault="00A152A6" w:rsidP="00AE2EEC">
      <w:pPr>
        <w:pStyle w:val="Paragraphedeliste"/>
        <w:numPr>
          <w:ilvl w:val="0"/>
          <w:numId w:val="10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Tenue des combattants</w:t>
      </w:r>
      <w:r w:rsidR="00014583">
        <w:rPr>
          <w:rFonts w:ascii="Times New Roman" w:hAnsi="Times New Roman" w:cs="Times New Roman"/>
          <w:sz w:val="28"/>
          <w:szCs w:val="28"/>
        </w:rPr>
        <w:t> : propreté, aucun objet métallique</w:t>
      </w:r>
      <w:r w:rsidR="005C6F13">
        <w:rPr>
          <w:rFonts w:ascii="Times New Roman" w:hAnsi="Times New Roman" w:cs="Times New Roman"/>
          <w:sz w:val="28"/>
          <w:szCs w:val="28"/>
        </w:rPr>
        <w:t xml:space="preserve"> qui pourrait blesser l’adversaire</w:t>
      </w:r>
      <w:r w:rsidR="006B45DE">
        <w:rPr>
          <w:rFonts w:ascii="Times New Roman" w:hAnsi="Times New Roman" w:cs="Times New Roman"/>
          <w:sz w:val="28"/>
          <w:szCs w:val="28"/>
        </w:rPr>
        <w:t>, ceinture rouge pour le premier appelé</w:t>
      </w:r>
    </w:p>
    <w:p w14:paraId="478D0850" w14:textId="3FB27FDF" w:rsidR="006B45DE" w:rsidRDefault="005D27EC" w:rsidP="00AE2EEC">
      <w:pPr>
        <w:pStyle w:val="Paragraphedeliste"/>
        <w:numPr>
          <w:ilvl w:val="0"/>
          <w:numId w:val="10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Salut </w:t>
      </w:r>
      <w:r w:rsidR="00980E18">
        <w:rPr>
          <w:rFonts w:ascii="Times New Roman" w:hAnsi="Times New Roman" w:cs="Times New Roman"/>
          <w:sz w:val="28"/>
          <w:szCs w:val="28"/>
        </w:rPr>
        <w:t>à l’adversaire et l’arbitre en début et fin de rencontre</w:t>
      </w:r>
    </w:p>
    <w:p w14:paraId="5CDB3C6C" w14:textId="0FDD7C4E" w:rsidR="008A467B" w:rsidRDefault="00290BD8" w:rsidP="00AE2EEC">
      <w:pPr>
        <w:pStyle w:val="Paragraphedeliste"/>
        <w:numPr>
          <w:ilvl w:val="0"/>
          <w:numId w:val="10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Connaître quelques </w:t>
      </w:r>
      <w:r w:rsidR="009502CC">
        <w:rPr>
          <w:rFonts w:ascii="Times New Roman" w:hAnsi="Times New Roman" w:cs="Times New Roman"/>
          <w:sz w:val="28"/>
          <w:szCs w:val="28"/>
        </w:rPr>
        <w:t>actes à ne pas faire :</w:t>
      </w:r>
    </w:p>
    <w:p w14:paraId="0D43A639" w14:textId="7AC1EA42" w:rsidR="009502CC" w:rsidRDefault="00D139D9" w:rsidP="00E06812">
      <w:pPr>
        <w:pStyle w:val="Paragraphedeliste"/>
        <w:numPr>
          <w:ilvl w:val="0"/>
          <w:numId w:val="11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Eviter de saisir l’adversaire pour éviter le combat</w:t>
      </w:r>
    </w:p>
    <w:p w14:paraId="78FD52F0" w14:textId="649E6A5D" w:rsidR="00D139D9" w:rsidRDefault="00D139D9" w:rsidP="00E06812">
      <w:pPr>
        <w:pStyle w:val="Paragraphedeliste"/>
        <w:numPr>
          <w:ilvl w:val="0"/>
          <w:numId w:val="11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Adopter une attitude défensive exagérée</w:t>
      </w:r>
    </w:p>
    <w:p w14:paraId="4A9C4BFD" w14:textId="1BA62282" w:rsidR="008E594F" w:rsidRDefault="008E594F" w:rsidP="00E06812">
      <w:pPr>
        <w:pStyle w:val="Paragraphedeliste"/>
        <w:numPr>
          <w:ilvl w:val="0"/>
          <w:numId w:val="11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Défaire son judogi, dénouer ou renouer sa ceinture sans autorisation de l’arbitre</w:t>
      </w:r>
    </w:p>
    <w:p w14:paraId="6224B957" w14:textId="021C5ACC" w:rsidR="00E460BE" w:rsidRDefault="00E460BE" w:rsidP="00E06812">
      <w:pPr>
        <w:pStyle w:val="Paragraphedeliste"/>
        <w:numPr>
          <w:ilvl w:val="0"/>
          <w:numId w:val="11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Mettre la main dans la figure de l’adversaire</w:t>
      </w:r>
    </w:p>
    <w:p w14:paraId="49FD1B8E" w14:textId="1054F60E" w:rsidR="007D4FD0" w:rsidRDefault="00F52891" w:rsidP="00FB1D62">
      <w:pPr>
        <w:pStyle w:val="Paragraphedeliste"/>
        <w:numPr>
          <w:ilvl w:val="0"/>
          <w:numId w:val="11"/>
        </w:numPr>
        <w:spacing w:after="0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des remarques ou des gestes inutiles ou déso</w:t>
      </w:r>
      <w:r w:rsidR="00FB1D62">
        <w:rPr>
          <w:rFonts w:ascii="Times New Roman" w:hAnsi="Times New Roman" w:cs="Times New Roman"/>
          <w:sz w:val="28"/>
          <w:szCs w:val="28"/>
        </w:rPr>
        <w:t>bligeants à l’adversaire ou à l’arbitr</w:t>
      </w:r>
      <w:r w:rsidR="00614538">
        <w:rPr>
          <w:rFonts w:ascii="Times New Roman" w:hAnsi="Times New Roman" w:cs="Times New Roman"/>
          <w:sz w:val="28"/>
          <w:szCs w:val="28"/>
        </w:rPr>
        <w:t>e</w:t>
      </w:r>
    </w:p>
    <w:p w14:paraId="38CD0019" w14:textId="705481A7" w:rsidR="00614538" w:rsidRDefault="00DC6676" w:rsidP="004C29F3">
      <w:pPr>
        <w:pStyle w:val="Paragraphedeliste"/>
        <w:numPr>
          <w:ilvl w:val="0"/>
          <w:numId w:val="13"/>
        </w:numPr>
        <w:spacing w:after="0"/>
        <w:ind w:left="2268" w:right="-569" w:hanging="425"/>
        <w:rPr>
          <w:rFonts w:ascii="Times New Roman" w:hAnsi="Times New Roman" w:cs="Times New Roman"/>
          <w:sz w:val="28"/>
          <w:szCs w:val="28"/>
        </w:rPr>
      </w:pPr>
      <w:r w:rsidRPr="004C29F3">
        <w:rPr>
          <w:rFonts w:ascii="Times New Roman" w:hAnsi="Times New Roman" w:cs="Times New Roman"/>
          <w:sz w:val="28"/>
          <w:szCs w:val="28"/>
        </w:rPr>
        <w:t>Initiation aux feuilles de poule</w:t>
      </w:r>
      <w:r w:rsidR="004C29F3" w:rsidRPr="004C29F3">
        <w:rPr>
          <w:rFonts w:ascii="Times New Roman" w:hAnsi="Times New Roman" w:cs="Times New Roman"/>
          <w:sz w:val="28"/>
          <w:szCs w:val="28"/>
        </w:rPr>
        <w:t>s</w:t>
      </w:r>
    </w:p>
    <w:p w14:paraId="2AC2C639" w14:textId="77777777" w:rsidR="004C29F3" w:rsidRPr="004C29F3" w:rsidRDefault="004C29F3" w:rsidP="004C29F3">
      <w:pPr>
        <w:pStyle w:val="Paragraphedeliste"/>
        <w:spacing w:after="0"/>
        <w:ind w:left="2268" w:right="-569"/>
        <w:rPr>
          <w:rFonts w:ascii="Times New Roman" w:hAnsi="Times New Roman" w:cs="Times New Roman"/>
          <w:sz w:val="28"/>
          <w:szCs w:val="28"/>
        </w:rPr>
      </w:pPr>
    </w:p>
    <w:p w14:paraId="7B285BC9" w14:textId="77777777" w:rsidR="003F3F42" w:rsidRDefault="003F3F42" w:rsidP="003F3F42">
      <w:pPr>
        <w:pStyle w:val="Paragraphedeliste"/>
        <w:spacing w:after="0"/>
        <w:ind w:left="2160" w:right="-569"/>
        <w:rPr>
          <w:rFonts w:ascii="Times New Roman" w:hAnsi="Times New Roman" w:cs="Times New Roman"/>
          <w:sz w:val="28"/>
          <w:szCs w:val="28"/>
        </w:rPr>
      </w:pPr>
    </w:p>
    <w:p w14:paraId="4F845B33" w14:textId="77777777" w:rsidR="003F3F42" w:rsidRDefault="003F3F42" w:rsidP="003F3F4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debout :</w:t>
      </w:r>
    </w:p>
    <w:p w14:paraId="23ABA366" w14:textId="77777777" w:rsidR="003F3F42" w:rsidRDefault="003F3F42" w:rsidP="003F3F4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Situations générales :</w:t>
      </w:r>
    </w:p>
    <w:p w14:paraId="72E48D88" w14:textId="7CE041C3" w:rsidR="003F3F42" w:rsidRDefault="003F3F42" w:rsidP="00D33EE3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F6B">
        <w:rPr>
          <w:rFonts w:ascii="Times New Roman" w:hAnsi="Times New Roman" w:cs="Times New Roman"/>
          <w:sz w:val="28"/>
          <w:szCs w:val="28"/>
        </w:rPr>
        <w:t>latérale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="00D33EE3">
        <w:rPr>
          <w:rFonts w:ascii="Times New Roman" w:hAnsi="Times New Roman" w:cs="Times New Roman"/>
          <w:sz w:val="28"/>
          <w:szCs w:val="28"/>
        </w:rPr>
        <w:t>YOKO-UKEMI</w:t>
      </w:r>
    </w:p>
    <w:p w14:paraId="720C59D6" w14:textId="7BA73DA4" w:rsidR="007B6A4B" w:rsidRPr="00D33EE3" w:rsidRDefault="007B6A4B" w:rsidP="00D33EE3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Esquive et </w:t>
      </w:r>
      <w:r w:rsidR="00CB3C84">
        <w:rPr>
          <w:rFonts w:ascii="Times New Roman" w:hAnsi="Times New Roman" w:cs="Times New Roman"/>
          <w:sz w:val="28"/>
          <w:szCs w:val="28"/>
        </w:rPr>
        <w:t>riposte</w:t>
      </w:r>
    </w:p>
    <w:p w14:paraId="45168A0D" w14:textId="7CEDACD4" w:rsidR="003F3F42" w:rsidRDefault="00076E06" w:rsidP="003F3F42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Liaison debout-sol</w:t>
      </w:r>
    </w:p>
    <w:p w14:paraId="0CBAE114" w14:textId="77777777" w:rsidR="003F3F42" w:rsidRDefault="003F3F42" w:rsidP="003F3F42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78597343" w14:textId="783AB8A9" w:rsidR="003F3F42" w:rsidRDefault="00044BA9" w:rsidP="003F3F4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Technique debout</w:t>
      </w:r>
      <w:r w:rsidR="003F3F42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1AA7B79F" w14:textId="064D862B" w:rsidR="003F3F42" w:rsidRDefault="003F3F42" w:rsidP="003F3F42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O-</w:t>
      </w:r>
      <w:r w:rsidR="00797445">
        <w:rPr>
          <w:rFonts w:ascii="Times New Roman" w:hAnsi="Times New Roman" w:cs="Times New Roman"/>
          <w:sz w:val="28"/>
          <w:szCs w:val="28"/>
        </w:rPr>
        <w:t>GOSHI</w:t>
      </w:r>
      <w:r w:rsidR="00005DB8">
        <w:rPr>
          <w:rFonts w:ascii="Times New Roman" w:hAnsi="Times New Roman" w:cs="Times New Roman"/>
          <w:sz w:val="28"/>
          <w:szCs w:val="28"/>
        </w:rPr>
        <w:t> : grande</w:t>
      </w:r>
      <w:r w:rsidR="0034078F">
        <w:rPr>
          <w:rFonts w:ascii="Times New Roman" w:hAnsi="Times New Roman" w:cs="Times New Roman"/>
          <w:sz w:val="28"/>
          <w:szCs w:val="28"/>
        </w:rPr>
        <w:t xml:space="preserve"> projection de hanche</w:t>
      </w:r>
    </w:p>
    <w:p w14:paraId="2F3BFFFE" w14:textId="726FACCD" w:rsidR="003F3F42" w:rsidRDefault="00797445" w:rsidP="003F3F42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IPPON-SEOI-NAGE</w:t>
      </w:r>
      <w:r w:rsidR="0034078F">
        <w:rPr>
          <w:rFonts w:ascii="Times New Roman" w:hAnsi="Times New Roman" w:cs="Times New Roman"/>
          <w:sz w:val="28"/>
          <w:szCs w:val="28"/>
        </w:rPr>
        <w:t> : projection par-dessus l’épaule</w:t>
      </w:r>
    </w:p>
    <w:p w14:paraId="0375E12B" w14:textId="05216EA1" w:rsidR="0095116A" w:rsidRDefault="0095116A" w:rsidP="003F3F42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UKI-GOSHI</w:t>
      </w:r>
      <w:r w:rsidR="0034078F">
        <w:rPr>
          <w:rFonts w:ascii="Times New Roman" w:hAnsi="Times New Roman" w:cs="Times New Roman"/>
          <w:sz w:val="28"/>
          <w:szCs w:val="28"/>
        </w:rPr>
        <w:t xml:space="preserve"> : </w:t>
      </w:r>
      <w:r w:rsidR="003A6D59">
        <w:rPr>
          <w:rFonts w:ascii="Times New Roman" w:hAnsi="Times New Roman" w:cs="Times New Roman"/>
          <w:sz w:val="28"/>
          <w:szCs w:val="28"/>
        </w:rPr>
        <w:t>hanche flottée</w:t>
      </w:r>
    </w:p>
    <w:p w14:paraId="6849D891" w14:textId="449D3A15" w:rsidR="004B3805" w:rsidRDefault="004B3805" w:rsidP="003F3F42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ASHI-GURUMA</w:t>
      </w:r>
      <w:r w:rsidR="003A6D59">
        <w:rPr>
          <w:rFonts w:ascii="Times New Roman" w:hAnsi="Times New Roman" w:cs="Times New Roman"/>
          <w:sz w:val="28"/>
          <w:szCs w:val="28"/>
        </w:rPr>
        <w:t> : enroulement sur la jambe</w:t>
      </w:r>
    </w:p>
    <w:p w14:paraId="26A419C9" w14:textId="02AD1B67" w:rsidR="004B3805" w:rsidRDefault="004B3805" w:rsidP="003F3F42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OKURI-ASHI-BARAI</w:t>
      </w:r>
      <w:r w:rsidR="003A6D59">
        <w:rPr>
          <w:rFonts w:ascii="Times New Roman" w:hAnsi="Times New Roman" w:cs="Times New Roman"/>
          <w:sz w:val="28"/>
          <w:szCs w:val="28"/>
        </w:rPr>
        <w:t xml:space="preserve"> : </w:t>
      </w:r>
      <w:r w:rsidR="008547A7">
        <w:rPr>
          <w:rFonts w:ascii="Times New Roman" w:hAnsi="Times New Roman" w:cs="Times New Roman"/>
          <w:sz w:val="28"/>
          <w:szCs w:val="28"/>
        </w:rPr>
        <w:t>balayage des deux jambes</w:t>
      </w:r>
    </w:p>
    <w:p w14:paraId="45F96F26" w14:textId="64980621" w:rsidR="002D135D" w:rsidRDefault="002D135D" w:rsidP="003E27FA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60EFB7F1" w14:textId="77777777" w:rsidR="009B5B4A" w:rsidRDefault="009B5B4A" w:rsidP="009B5B4A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au sol :</w:t>
      </w:r>
    </w:p>
    <w:p w14:paraId="677089C4" w14:textId="65A781CB" w:rsidR="009B5B4A" w:rsidRDefault="00C938B3" w:rsidP="009B5B4A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position inférieur</w:t>
      </w:r>
      <w:r w:rsidR="009B5B4A">
        <w:rPr>
          <w:rFonts w:ascii="Times New Roman" w:hAnsi="Times New Roman" w:cs="Times New Roman"/>
          <w:sz w:val="28"/>
          <w:szCs w:val="28"/>
        </w:rPr>
        <w:t> :</w:t>
      </w:r>
    </w:p>
    <w:p w14:paraId="63620FA6" w14:textId="246BC90F" w:rsidR="009B5B4A" w:rsidRDefault="0000624B" w:rsidP="009B5B4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Retourner et immobiliser UKE</w:t>
      </w:r>
    </w:p>
    <w:p w14:paraId="43FF3F47" w14:textId="65EE02C1" w:rsidR="009B5B4A" w:rsidRDefault="0015019F" w:rsidP="00904718">
      <w:pPr>
        <w:pStyle w:val="Paragraphedeliste"/>
        <w:numPr>
          <w:ilvl w:val="0"/>
          <w:numId w:val="7"/>
        </w:num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Dégagement des immobilisations de base</w:t>
      </w:r>
      <w:r w:rsidR="00904718">
        <w:rPr>
          <w:rFonts w:ascii="Times New Roman" w:hAnsi="Times New Roman" w:cs="Times New Roman"/>
          <w:sz w:val="28"/>
          <w:szCs w:val="28"/>
        </w:rPr>
        <w:t xml:space="preserve"> et reprise d’initiative</w:t>
      </w:r>
    </w:p>
    <w:p w14:paraId="7D3FAB66" w14:textId="399445FE" w:rsidR="009B6020" w:rsidRDefault="0015019F" w:rsidP="009B602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6020">
        <w:rPr>
          <w:rFonts w:ascii="Times New Roman" w:hAnsi="Times New Roman" w:cs="Times New Roman"/>
          <w:sz w:val="28"/>
          <w:szCs w:val="28"/>
        </w:rPr>
        <w:t xml:space="preserve">En position </w:t>
      </w:r>
      <w:r w:rsidR="009B6020">
        <w:rPr>
          <w:rFonts w:ascii="Times New Roman" w:hAnsi="Times New Roman" w:cs="Times New Roman"/>
          <w:sz w:val="28"/>
          <w:szCs w:val="28"/>
        </w:rPr>
        <w:t>supérieur</w:t>
      </w:r>
      <w:r w:rsidR="00435555">
        <w:rPr>
          <w:rFonts w:ascii="Times New Roman" w:hAnsi="Times New Roman" w:cs="Times New Roman"/>
          <w:sz w:val="28"/>
          <w:szCs w:val="28"/>
        </w:rPr>
        <w:t xml:space="preserve"> (sur UKE)</w:t>
      </w:r>
    </w:p>
    <w:p w14:paraId="1A04ACD8" w14:textId="6C259AB8" w:rsidR="004D139B" w:rsidRDefault="006107EB" w:rsidP="00D6107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Passer d’une immobilisation à une autre sans l</w:t>
      </w:r>
      <w:r w:rsidR="008B339E">
        <w:rPr>
          <w:rFonts w:ascii="Times New Roman" w:hAnsi="Times New Roman" w:cs="Times New Roman"/>
          <w:sz w:val="28"/>
          <w:szCs w:val="28"/>
        </w:rPr>
        <w:t>âcher UKE</w:t>
      </w:r>
    </w:p>
    <w:p w14:paraId="341C7BF0" w14:textId="77777777" w:rsidR="001F1023" w:rsidRDefault="008B339E" w:rsidP="001F1023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Retourner UKE lorsqu’il est sur le ventre et l’immobiliser</w:t>
      </w:r>
    </w:p>
    <w:p w14:paraId="13898813" w14:textId="2A41A9D1" w:rsidR="009B6020" w:rsidRPr="001F1023" w:rsidRDefault="00476A55" w:rsidP="001F1023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F1023">
        <w:rPr>
          <w:rFonts w:ascii="Times New Roman" w:hAnsi="Times New Roman" w:cs="Times New Roman"/>
          <w:sz w:val="28"/>
          <w:szCs w:val="28"/>
        </w:rPr>
        <w:t xml:space="preserve">Dégager ma jambe quand UKE la tient </w:t>
      </w:r>
    </w:p>
    <w:p w14:paraId="211EC3D6" w14:textId="77777777" w:rsidR="009B5B4A" w:rsidRPr="00A77600" w:rsidRDefault="009B5B4A" w:rsidP="009B5B4A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344B9BEB" w14:textId="77777777" w:rsidR="009B5B4A" w:rsidRPr="00A77600" w:rsidRDefault="009B5B4A" w:rsidP="009B5B4A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411155EA" w14:textId="77777777" w:rsidR="001964A4" w:rsidRDefault="001964A4"/>
    <w:sectPr w:rsidR="001964A4" w:rsidSect="003A1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2C26" w14:textId="77777777" w:rsidR="003A13AB" w:rsidRDefault="003A13AB" w:rsidP="00A76420">
      <w:pPr>
        <w:spacing w:after="0" w:line="240" w:lineRule="auto"/>
      </w:pPr>
      <w:r>
        <w:separator/>
      </w:r>
    </w:p>
  </w:endnote>
  <w:endnote w:type="continuationSeparator" w:id="0">
    <w:p w14:paraId="1F90B5B6" w14:textId="77777777" w:rsidR="003A13AB" w:rsidRDefault="003A13AB" w:rsidP="00A7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412A" w14:textId="77777777" w:rsidR="00A76420" w:rsidRDefault="00A764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F3F0" w14:textId="495DE6FF" w:rsidR="00A76420" w:rsidRPr="00A76420" w:rsidRDefault="00A76420">
    <w:pPr>
      <w:pStyle w:val="Pieddepage"/>
      <w:rPr>
        <w:i/>
        <w:iCs/>
      </w:rPr>
    </w:pPr>
    <w:r>
      <w:ptab w:relativeTo="margin" w:alignment="center" w:leader="none"/>
    </w:r>
    <w:r>
      <w:ptab w:relativeTo="margin" w:alignment="right" w:leader="none"/>
    </w:r>
    <w:r>
      <w:rPr>
        <w:i/>
        <w:iCs/>
      </w:rPr>
      <w:t>ceinture jaune à jaune-orange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73CC" w14:textId="77777777" w:rsidR="00A76420" w:rsidRDefault="00A76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0475" w14:textId="77777777" w:rsidR="003A13AB" w:rsidRDefault="003A13AB" w:rsidP="00A76420">
      <w:pPr>
        <w:spacing w:after="0" w:line="240" w:lineRule="auto"/>
      </w:pPr>
      <w:r>
        <w:separator/>
      </w:r>
    </w:p>
  </w:footnote>
  <w:footnote w:type="continuationSeparator" w:id="0">
    <w:p w14:paraId="5FC854E8" w14:textId="77777777" w:rsidR="003A13AB" w:rsidRDefault="003A13AB" w:rsidP="00A7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EAFC" w14:textId="77777777" w:rsidR="00A76420" w:rsidRDefault="00A764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D9C6" w14:textId="77777777" w:rsidR="00A76420" w:rsidRDefault="00A764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4FB1" w14:textId="77777777" w:rsidR="00A76420" w:rsidRDefault="00A764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518"/>
    <w:multiLevelType w:val="hybridMultilevel"/>
    <w:tmpl w:val="E1E4798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4273E"/>
    <w:multiLevelType w:val="hybridMultilevel"/>
    <w:tmpl w:val="4CBC5FCE"/>
    <w:lvl w:ilvl="0" w:tplc="040C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1A3E732C"/>
    <w:multiLevelType w:val="hybridMultilevel"/>
    <w:tmpl w:val="5E0A412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286D65"/>
    <w:multiLevelType w:val="hybridMultilevel"/>
    <w:tmpl w:val="0846B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0181C"/>
    <w:multiLevelType w:val="hybridMultilevel"/>
    <w:tmpl w:val="27B254A2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C064AC3"/>
    <w:multiLevelType w:val="hybridMultilevel"/>
    <w:tmpl w:val="9A32D59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D72EB8"/>
    <w:multiLevelType w:val="hybridMultilevel"/>
    <w:tmpl w:val="EFB6C2D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3EA42D6"/>
    <w:multiLevelType w:val="hybridMultilevel"/>
    <w:tmpl w:val="B42ED1E4"/>
    <w:lvl w:ilvl="0" w:tplc="040C000D">
      <w:start w:val="1"/>
      <w:numFmt w:val="bullet"/>
      <w:lvlText w:val=""/>
      <w:lvlJc w:val="left"/>
      <w:pPr>
        <w:ind w:left="25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8" w15:restartNumberingAfterBreak="0">
    <w:nsid w:val="6B0A1D29"/>
    <w:multiLevelType w:val="hybridMultilevel"/>
    <w:tmpl w:val="D0A8467A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BE90F8E"/>
    <w:multiLevelType w:val="hybridMultilevel"/>
    <w:tmpl w:val="DBB8B05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304042"/>
    <w:multiLevelType w:val="hybridMultilevel"/>
    <w:tmpl w:val="DFC0552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0553B0"/>
    <w:multiLevelType w:val="hybridMultilevel"/>
    <w:tmpl w:val="B906A0F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16C64"/>
    <w:multiLevelType w:val="hybridMultilevel"/>
    <w:tmpl w:val="0B5042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552503">
    <w:abstractNumId w:val="3"/>
  </w:num>
  <w:num w:numId="2" w16cid:durableId="637758104">
    <w:abstractNumId w:val="12"/>
  </w:num>
  <w:num w:numId="3" w16cid:durableId="2140416322">
    <w:abstractNumId w:val="10"/>
  </w:num>
  <w:num w:numId="4" w16cid:durableId="1272784797">
    <w:abstractNumId w:val="0"/>
  </w:num>
  <w:num w:numId="5" w16cid:durableId="1836335096">
    <w:abstractNumId w:val="9"/>
  </w:num>
  <w:num w:numId="6" w16cid:durableId="797181380">
    <w:abstractNumId w:val="11"/>
  </w:num>
  <w:num w:numId="7" w16cid:durableId="1373113623">
    <w:abstractNumId w:val="6"/>
  </w:num>
  <w:num w:numId="8" w16cid:durableId="23212729">
    <w:abstractNumId w:val="1"/>
  </w:num>
  <w:num w:numId="9" w16cid:durableId="1386102412">
    <w:abstractNumId w:val="5"/>
  </w:num>
  <w:num w:numId="10" w16cid:durableId="1956281039">
    <w:abstractNumId w:val="2"/>
  </w:num>
  <w:num w:numId="11" w16cid:durableId="600840149">
    <w:abstractNumId w:val="8"/>
  </w:num>
  <w:num w:numId="12" w16cid:durableId="537085560">
    <w:abstractNumId w:val="4"/>
  </w:num>
  <w:num w:numId="13" w16cid:durableId="1122847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A4"/>
    <w:rsid w:val="00005DB8"/>
    <w:rsid w:val="0000624B"/>
    <w:rsid w:val="00014583"/>
    <w:rsid w:val="00044BA9"/>
    <w:rsid w:val="00076E06"/>
    <w:rsid w:val="000C7D2B"/>
    <w:rsid w:val="001048A1"/>
    <w:rsid w:val="0013018F"/>
    <w:rsid w:val="0015019F"/>
    <w:rsid w:val="001964A4"/>
    <w:rsid w:val="001F1023"/>
    <w:rsid w:val="00287248"/>
    <w:rsid w:val="00290BD8"/>
    <w:rsid w:val="002D135D"/>
    <w:rsid w:val="0034078F"/>
    <w:rsid w:val="003A13AB"/>
    <w:rsid w:val="003A6D59"/>
    <w:rsid w:val="003E27FA"/>
    <w:rsid w:val="003F3F42"/>
    <w:rsid w:val="00407F6B"/>
    <w:rsid w:val="00435555"/>
    <w:rsid w:val="00476A55"/>
    <w:rsid w:val="004B3805"/>
    <w:rsid w:val="004C29F3"/>
    <w:rsid w:val="004D139B"/>
    <w:rsid w:val="005C6F13"/>
    <w:rsid w:val="005D27EC"/>
    <w:rsid w:val="006107EB"/>
    <w:rsid w:val="00614538"/>
    <w:rsid w:val="006B45DE"/>
    <w:rsid w:val="00753216"/>
    <w:rsid w:val="00797445"/>
    <w:rsid w:val="007A0A77"/>
    <w:rsid w:val="007B6A4B"/>
    <w:rsid w:val="007D4FD0"/>
    <w:rsid w:val="00826203"/>
    <w:rsid w:val="008547A7"/>
    <w:rsid w:val="00870E10"/>
    <w:rsid w:val="00895C6F"/>
    <w:rsid w:val="008A467B"/>
    <w:rsid w:val="008B339E"/>
    <w:rsid w:val="008E594F"/>
    <w:rsid w:val="00904718"/>
    <w:rsid w:val="009502CC"/>
    <w:rsid w:val="0095116A"/>
    <w:rsid w:val="00980E18"/>
    <w:rsid w:val="009B0303"/>
    <w:rsid w:val="009B2ABB"/>
    <w:rsid w:val="009B5B4A"/>
    <w:rsid w:val="009B6020"/>
    <w:rsid w:val="00A152A6"/>
    <w:rsid w:val="00A76420"/>
    <w:rsid w:val="00AE2EEC"/>
    <w:rsid w:val="00AF3BC2"/>
    <w:rsid w:val="00B804CD"/>
    <w:rsid w:val="00C938B3"/>
    <w:rsid w:val="00CB3C84"/>
    <w:rsid w:val="00D139D9"/>
    <w:rsid w:val="00D1658D"/>
    <w:rsid w:val="00D33EE3"/>
    <w:rsid w:val="00D6107A"/>
    <w:rsid w:val="00D67D1C"/>
    <w:rsid w:val="00D7086C"/>
    <w:rsid w:val="00DC6676"/>
    <w:rsid w:val="00E06812"/>
    <w:rsid w:val="00E460BE"/>
    <w:rsid w:val="00F32681"/>
    <w:rsid w:val="00F52891"/>
    <w:rsid w:val="00FB1D62"/>
    <w:rsid w:val="00FB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A3EA"/>
  <w15:chartTrackingRefBased/>
  <w15:docId w15:val="{C38B269E-AED8-41BC-BF38-F05294A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5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3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42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7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4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BORDG</dc:creator>
  <cp:keywords/>
  <dc:description/>
  <cp:lastModifiedBy>claude BORDG</cp:lastModifiedBy>
  <cp:revision>68</cp:revision>
  <dcterms:created xsi:type="dcterms:W3CDTF">2024-03-11T14:09:00Z</dcterms:created>
  <dcterms:modified xsi:type="dcterms:W3CDTF">2024-03-11T15:23:00Z</dcterms:modified>
</cp:coreProperties>
</file>